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A1CE1" w14:textId="0929779C" w:rsidR="009A75BF" w:rsidRDefault="001A2D3C" w:rsidP="004909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Loetletud adressaadid</w:t>
      </w:r>
    </w:p>
    <w:p w14:paraId="20D5C43E" w14:textId="77777777" w:rsidR="008417F4" w:rsidRDefault="008417F4" w:rsidP="004909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C252CD" w14:textId="77777777" w:rsidR="00A6695F" w:rsidRDefault="00A6695F" w:rsidP="004909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0BA23" w14:textId="12B37F4B" w:rsidR="00482D9F" w:rsidRDefault="001A2D3C" w:rsidP="003C22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17.11</w:t>
      </w:r>
      <w:r w:rsidR="006A35D3">
        <w:rPr>
          <w:rFonts w:ascii="Times New Roman" w:hAnsi="Times New Roman" w:cs="Times New Roman"/>
          <w:sz w:val="24"/>
          <w:szCs w:val="24"/>
        </w:rPr>
        <w:t>.2025</w:t>
      </w:r>
      <w:r w:rsidR="00482D9F">
        <w:rPr>
          <w:rFonts w:ascii="Times New Roman" w:hAnsi="Times New Roman" w:cs="Times New Roman"/>
          <w:sz w:val="24"/>
          <w:szCs w:val="24"/>
        </w:rPr>
        <w:t xml:space="preserve"> nr </w:t>
      </w:r>
      <w:r>
        <w:rPr>
          <w:rFonts w:ascii="Times New Roman" w:hAnsi="Times New Roman" w:cs="Times New Roman"/>
          <w:sz w:val="24"/>
          <w:szCs w:val="24"/>
        </w:rPr>
        <w:t>7-5/</w:t>
      </w:r>
      <w:r w:rsidR="00EB30E5">
        <w:rPr>
          <w:rFonts w:ascii="Times New Roman" w:hAnsi="Times New Roman" w:cs="Times New Roman"/>
          <w:sz w:val="24"/>
          <w:szCs w:val="24"/>
        </w:rPr>
        <w:t>2039</w:t>
      </w:r>
    </w:p>
    <w:p w14:paraId="5E7B9DF5" w14:textId="77777777" w:rsidR="00490935" w:rsidRPr="00113BC5" w:rsidRDefault="00490935" w:rsidP="004909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B12717" w14:textId="77777777" w:rsidR="001D53DC" w:rsidRDefault="001D53DC" w:rsidP="00490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F9F07" w14:textId="1E0CDB0D" w:rsidR="005D33AA" w:rsidRDefault="001A2D3C" w:rsidP="005D3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Laane detailplaneeringu algatami</w:t>
      </w:r>
      <w:r w:rsidR="00D7150E">
        <w:rPr>
          <w:rFonts w:ascii="Times New Roman" w:hAnsi="Times New Roman" w:cs="Times New Roman"/>
          <w:sz w:val="24"/>
          <w:szCs w:val="24"/>
        </w:rPr>
        <w:t>sest teatamine</w:t>
      </w:r>
    </w:p>
    <w:p w14:paraId="4361597A" w14:textId="77777777" w:rsidR="001A2D3C" w:rsidRDefault="001A2D3C" w:rsidP="005D33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4C7EAB4E" w14:textId="77777777" w:rsidR="0042531E" w:rsidRDefault="0042531E" w:rsidP="005D33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19DA1A3" w14:textId="77777777" w:rsidR="0042531E" w:rsidRPr="0042531E" w:rsidRDefault="0042531E" w:rsidP="00332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42531E">
        <w:rPr>
          <w:rFonts w:ascii="Times New Roman" w:hAnsi="Times New Roman" w:cs="Times New Roman"/>
          <w:sz w:val="24"/>
          <w:szCs w:val="24"/>
          <w:lang w:val="et-EE"/>
        </w:rPr>
        <w:t>Setomaa Vallavalitsus algatas 05.11.2025 Värska alevikus Laane detailplaneeringu ning jättis algatamata keskkonnamõju strateegilise hindamise. Detailplaneeringu alaks on Värska alevikus Pikk tn 30 (katastritunnus 93401:003:0069) ja  osaliselt Lasteaia tn 2 (Katastritunnus 93401:003:0050), Laane tee 5 (katastrituunus 93401:003:0017) ning Laane tee 9 (katastritunnus 93401:003:0122) maaüksused. Planeeritava ala pindala on 2,6 ha. Detailplaneeringu koostamise kohustus tuleneb planeerimisseaduse § 125-st.</w:t>
      </w:r>
    </w:p>
    <w:p w14:paraId="174E8DBC" w14:textId="77777777" w:rsidR="0042531E" w:rsidRPr="0042531E" w:rsidRDefault="0042531E" w:rsidP="00332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42531E">
        <w:rPr>
          <w:rFonts w:ascii="Times New Roman" w:hAnsi="Times New Roman" w:cs="Times New Roman"/>
          <w:sz w:val="24"/>
          <w:szCs w:val="24"/>
          <w:lang w:val="et-EE"/>
        </w:rPr>
        <w:t>Detailplaneeringu koostamise eesmärgiks on planeeringuala elamukruntideks jaotamine,  krundi hoonestusala määramine, krundi ehitusõiguse määramine, detailplaneeringu kohustuslike hoonete ja rajatiste toimimiseks vajalike ehitiste, sealhulgas tehnovõrkude ja -rajatiste ning avalikule teele juurdepääsuteede võimaliku asukoha määramine, ehitise ehituslike tingimuste määramine ning muud planeerimisseadusest tulenevad ja planeeringu lahendust puudutavad tingimused.</w:t>
      </w:r>
    </w:p>
    <w:p w14:paraId="3E9D66FF" w14:textId="3BA01C85" w:rsidR="0042531E" w:rsidRDefault="0042531E" w:rsidP="00332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42531E">
        <w:rPr>
          <w:rFonts w:ascii="Times New Roman" w:hAnsi="Times New Roman" w:cs="Times New Roman"/>
          <w:sz w:val="24"/>
          <w:szCs w:val="24"/>
          <w:lang w:val="et-EE"/>
        </w:rPr>
        <w:t>Laane detailplaneeringuga ei kavandata keskkonnamõju hindamise ja keskkonnajuhtimissüsteemi seaduse (edaspidi KeHJS) § 6 lõikes 1 nimetatud olulise keskkonnamõjuga tegevusi ega muud olulise keskkonnamõjuga ehitustegevust, millega kaasneks keskkonnaseisundi kahjustamist, sh vee, pinnase, õhu saastamist.</w:t>
      </w:r>
    </w:p>
    <w:p w14:paraId="464A1EA1" w14:textId="77777777" w:rsidR="00332DBB" w:rsidRPr="00996986" w:rsidRDefault="00332DBB" w:rsidP="00332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val="et-EE" w:eastAsia="ar-SA"/>
        </w:rPr>
      </w:pPr>
      <w:r w:rsidRPr="000F595E">
        <w:rPr>
          <w:rFonts w:ascii="Times New Roman" w:eastAsia="Times New Roman" w:hAnsi="Times New Roman" w:cs="Times New Roman"/>
          <w:color w:val="171717"/>
          <w:sz w:val="24"/>
          <w:szCs w:val="24"/>
          <w:lang w:val="et-EE" w:eastAsia="ar-SA"/>
        </w:rPr>
        <w:t>Vastavalt KeHJS § 6 lõikele 2³ võib KeHJS lõigetes 2 ja 2¹ sätestatud eelhinnangu jätta andmata, kui kavandatud tegevus jääb väljapoole lõike 2¹ reguleerimisala ja lõike 4 alusel kehtestatud määruse reguleerimisala.</w:t>
      </w:r>
    </w:p>
    <w:p w14:paraId="2E13BD18" w14:textId="1C9DE5F3" w:rsidR="00332DBB" w:rsidRDefault="00E31DA2" w:rsidP="00332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Detailplaneeringu algatamise otsusega saab tutvuda Setomaa valla veebilelhel: </w:t>
      </w:r>
      <w:hyperlink r:id="rId7" w:history="1">
        <w:r w:rsidR="00E47D59" w:rsidRPr="0033159B">
          <w:rPr>
            <w:rStyle w:val="Hperlink"/>
            <w:rFonts w:ascii="Times New Roman" w:hAnsi="Times New Roman" w:cs="Times New Roman"/>
            <w:sz w:val="24"/>
            <w:szCs w:val="24"/>
            <w:lang w:val="et-EE"/>
          </w:rPr>
          <w:t>https://setomaa.ee/keskkond-ehitus-ja-teed/ehitus-ja-planeerimine/detailplaneeringud/</w:t>
        </w:r>
      </w:hyperlink>
    </w:p>
    <w:p w14:paraId="4C130859" w14:textId="77777777" w:rsidR="00E47D59" w:rsidRDefault="00E47D59" w:rsidP="00332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35FE587" w14:textId="77777777" w:rsidR="00E47D59" w:rsidRDefault="00E47D59" w:rsidP="00332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594AE605" w14:textId="523B9F78" w:rsidR="00E47D59" w:rsidRDefault="00E47D59" w:rsidP="00332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421E4998" w14:textId="585E9D72" w:rsidR="00E47D59" w:rsidRDefault="00E47D59" w:rsidP="00332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Erika Joonas</w:t>
      </w:r>
    </w:p>
    <w:p w14:paraId="49A7B8FC" w14:textId="63EF6687" w:rsidR="00E47D59" w:rsidRDefault="00E47D59" w:rsidP="00332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Majandus- ja arendusosakonna juhataja</w:t>
      </w:r>
    </w:p>
    <w:p w14:paraId="3041B4D3" w14:textId="77777777" w:rsidR="00E47D59" w:rsidRDefault="00E47D59" w:rsidP="00332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43303ADD" w14:textId="77777777" w:rsidR="00E47D59" w:rsidRDefault="00E47D59" w:rsidP="00332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6DE58F12" w14:textId="182C8882" w:rsidR="00E47D59" w:rsidRDefault="00716B99" w:rsidP="00332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Adressaadid:</w:t>
      </w:r>
    </w:p>
    <w:p w14:paraId="4413CFE5" w14:textId="77777777" w:rsidR="009350EE" w:rsidRDefault="009350EE" w:rsidP="009350E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val="et-EE"/>
        </w:rPr>
        <w:t>Koostöö:</w:t>
      </w:r>
      <w:r w:rsidRPr="009350EE">
        <w:t xml:space="preserve"> </w:t>
      </w:r>
    </w:p>
    <w:p w14:paraId="624EBF07" w14:textId="3985261C" w:rsidR="009350EE" w:rsidRPr="009350EE" w:rsidRDefault="009350EE" w:rsidP="00935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350EE">
        <w:rPr>
          <w:rFonts w:ascii="Times New Roman" w:hAnsi="Times New Roman" w:cs="Times New Roman"/>
          <w:sz w:val="24"/>
          <w:szCs w:val="24"/>
          <w:lang w:val="et-EE"/>
        </w:rPr>
        <w:t>Elektrilevi OÜ</w:t>
      </w:r>
    </w:p>
    <w:p w14:paraId="02036483" w14:textId="77777777" w:rsidR="009350EE" w:rsidRPr="009350EE" w:rsidRDefault="009350EE" w:rsidP="00935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350EE">
        <w:rPr>
          <w:rFonts w:ascii="Times New Roman" w:hAnsi="Times New Roman" w:cs="Times New Roman"/>
          <w:sz w:val="24"/>
          <w:szCs w:val="24"/>
          <w:lang w:val="et-EE"/>
        </w:rPr>
        <w:t>AS Emajõe Veevärk</w:t>
      </w:r>
    </w:p>
    <w:p w14:paraId="57339775" w14:textId="77777777" w:rsidR="009350EE" w:rsidRPr="009350EE" w:rsidRDefault="009350EE" w:rsidP="00935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350EE">
        <w:rPr>
          <w:rFonts w:ascii="Times New Roman" w:hAnsi="Times New Roman" w:cs="Times New Roman"/>
          <w:sz w:val="24"/>
          <w:szCs w:val="24"/>
          <w:lang w:val="et-EE"/>
        </w:rPr>
        <w:t>Telia AS</w:t>
      </w:r>
    </w:p>
    <w:p w14:paraId="7146413D" w14:textId="77777777" w:rsidR="009350EE" w:rsidRPr="009350EE" w:rsidRDefault="009350EE" w:rsidP="00935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350EE">
        <w:rPr>
          <w:rFonts w:ascii="Times New Roman" w:hAnsi="Times New Roman" w:cs="Times New Roman"/>
          <w:sz w:val="24"/>
          <w:szCs w:val="24"/>
          <w:lang w:val="et-EE"/>
        </w:rPr>
        <w:t>AS Elenger Grupp</w:t>
      </w:r>
    </w:p>
    <w:p w14:paraId="2F41BAEC" w14:textId="77777777" w:rsidR="009350EE" w:rsidRPr="009350EE" w:rsidRDefault="009350EE" w:rsidP="00935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350EE">
        <w:rPr>
          <w:rFonts w:ascii="Times New Roman" w:hAnsi="Times New Roman" w:cs="Times New Roman"/>
          <w:sz w:val="24"/>
          <w:szCs w:val="24"/>
          <w:lang w:val="et-EE"/>
        </w:rPr>
        <w:t>Transpordiamet</w:t>
      </w:r>
    </w:p>
    <w:p w14:paraId="07ACA9A8" w14:textId="77777777" w:rsidR="009350EE" w:rsidRPr="009350EE" w:rsidRDefault="009350EE" w:rsidP="00935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350EE">
        <w:rPr>
          <w:rFonts w:ascii="Times New Roman" w:hAnsi="Times New Roman" w:cs="Times New Roman"/>
          <w:sz w:val="24"/>
          <w:szCs w:val="24"/>
          <w:lang w:val="et-EE"/>
        </w:rPr>
        <w:t>Päästeamet</w:t>
      </w:r>
    </w:p>
    <w:p w14:paraId="05F5552C" w14:textId="77777777" w:rsidR="009350EE" w:rsidRPr="009350EE" w:rsidRDefault="009350EE" w:rsidP="00935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350EE">
        <w:rPr>
          <w:rFonts w:ascii="Times New Roman" w:hAnsi="Times New Roman" w:cs="Times New Roman"/>
          <w:sz w:val="24"/>
          <w:szCs w:val="24"/>
          <w:lang w:val="et-EE"/>
        </w:rPr>
        <w:lastRenderedPageBreak/>
        <w:t>Politsei- ja Piirivalveamet</w:t>
      </w:r>
    </w:p>
    <w:p w14:paraId="2FD122DF" w14:textId="77777777" w:rsidR="009350EE" w:rsidRPr="009350EE" w:rsidRDefault="009350EE" w:rsidP="00935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350EE">
        <w:rPr>
          <w:rFonts w:ascii="Times New Roman" w:hAnsi="Times New Roman" w:cs="Times New Roman"/>
          <w:sz w:val="24"/>
          <w:szCs w:val="24"/>
          <w:lang w:val="et-EE"/>
        </w:rPr>
        <w:t>Kaitseministeerium</w:t>
      </w:r>
    </w:p>
    <w:p w14:paraId="6305937C" w14:textId="394DE105" w:rsidR="009350EE" w:rsidRDefault="009350EE" w:rsidP="00935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4DA258A3" w14:textId="54E4FC5C" w:rsidR="00F31E54" w:rsidRDefault="00F31E54" w:rsidP="00935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Kaasamine:</w:t>
      </w:r>
    </w:p>
    <w:p w14:paraId="194646F4" w14:textId="3BB04504" w:rsidR="00F61E61" w:rsidRDefault="00F61E61" w:rsidP="00935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Setomaa Lasteaed</w:t>
      </w:r>
    </w:p>
    <w:p w14:paraId="66FFBE76" w14:textId="05FB773F" w:rsidR="00F61E61" w:rsidRDefault="00F61E61" w:rsidP="00935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Tooland OÜ</w:t>
      </w:r>
    </w:p>
    <w:p w14:paraId="5DD7A3CF" w14:textId="56FB14E4" w:rsidR="00F61E61" w:rsidRDefault="00F61E61" w:rsidP="00935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OÜ Metsavennaskond</w:t>
      </w:r>
    </w:p>
    <w:p w14:paraId="0B2F747E" w14:textId="1CA35A1E" w:rsidR="00F61E61" w:rsidRDefault="006E4A78" w:rsidP="006E4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E4A78">
        <w:rPr>
          <w:rFonts w:ascii="Times New Roman" w:hAnsi="Times New Roman" w:cs="Times New Roman"/>
          <w:sz w:val="24"/>
          <w:szCs w:val="24"/>
          <w:lang w:val="et-EE"/>
        </w:rPr>
        <w:t>A&amp;P Mets AS</w:t>
      </w:r>
    </w:p>
    <w:p w14:paraId="408DEF14" w14:textId="0FB9FE07" w:rsidR="00376243" w:rsidRDefault="00376243" w:rsidP="006E4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Forest Reserves OÜ</w:t>
      </w:r>
    </w:p>
    <w:p w14:paraId="256B3BDE" w14:textId="71310E03" w:rsidR="00376243" w:rsidRDefault="00376243" w:rsidP="006E4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Setomaa Haldus OÜ</w:t>
      </w:r>
    </w:p>
    <w:p w14:paraId="17C191EB" w14:textId="11B5E020" w:rsidR="0053384B" w:rsidRDefault="0053384B" w:rsidP="006E4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OÜ Värska Laht</w:t>
      </w:r>
    </w:p>
    <w:p w14:paraId="59A620C5" w14:textId="0B18F508" w:rsidR="0053384B" w:rsidRDefault="0053384B" w:rsidP="006E4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Korteriühistu</w:t>
      </w:r>
      <w:r w:rsidR="00DC4B4A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t-EE"/>
        </w:rPr>
        <w:t>Pikk tn 24</w:t>
      </w:r>
    </w:p>
    <w:p w14:paraId="7051EEEA" w14:textId="15B43501" w:rsidR="00DC4B4A" w:rsidRDefault="00DC4B4A" w:rsidP="006E4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Korteriühistu Lasteaia tn 3</w:t>
      </w:r>
    </w:p>
    <w:p w14:paraId="798106B2" w14:textId="33E22CF0" w:rsidR="00DC4B4A" w:rsidRDefault="00DC4B4A" w:rsidP="006E4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Korteriühistu </w:t>
      </w:r>
      <w:r w:rsidR="00A200C1">
        <w:rPr>
          <w:rFonts w:ascii="Times New Roman" w:hAnsi="Times New Roman" w:cs="Times New Roman"/>
          <w:sz w:val="24"/>
          <w:szCs w:val="24"/>
          <w:lang w:val="et-EE"/>
        </w:rPr>
        <w:t>Lasteaia tn 1</w:t>
      </w:r>
    </w:p>
    <w:p w14:paraId="418AC923" w14:textId="339C1BE2" w:rsidR="00A200C1" w:rsidRDefault="00A200C1" w:rsidP="006E4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Elle Toomas</w:t>
      </w:r>
    </w:p>
    <w:p w14:paraId="531BD102" w14:textId="6F43AC9E" w:rsidR="00A200C1" w:rsidRDefault="00A200C1" w:rsidP="006E4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Even Toomas</w:t>
      </w:r>
    </w:p>
    <w:p w14:paraId="3A154190" w14:textId="77777777" w:rsidR="006E4A78" w:rsidRPr="005D33AA" w:rsidRDefault="006E4A78" w:rsidP="006E4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sectPr w:rsidR="006E4A78" w:rsidRPr="005D33AA" w:rsidSect="00F53C66">
      <w:headerReference w:type="first" r:id="rId8"/>
      <w:footerReference w:type="first" r:id="rId9"/>
      <w:pgSz w:w="11906" w:h="16838"/>
      <w:pgMar w:top="680" w:right="851" w:bottom="680" w:left="1701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48DFE" w14:textId="77777777" w:rsidR="00E05C8E" w:rsidRDefault="00E05C8E" w:rsidP="00426FF0">
      <w:pPr>
        <w:spacing w:after="0" w:line="240" w:lineRule="auto"/>
      </w:pPr>
      <w:r>
        <w:separator/>
      </w:r>
    </w:p>
  </w:endnote>
  <w:endnote w:type="continuationSeparator" w:id="0">
    <w:p w14:paraId="69A88D58" w14:textId="77777777" w:rsidR="00E05C8E" w:rsidRDefault="00E05C8E" w:rsidP="0042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C3EB" w14:textId="77777777" w:rsidR="00426FF0" w:rsidRDefault="00426FF0">
    <w:pPr>
      <w:pStyle w:val="Jalus"/>
    </w:pPr>
    <w:r>
      <w:rPr>
        <w:noProof/>
      </w:rPr>
      <w:drawing>
        <wp:inline distT="0" distB="0" distL="0" distR="0" wp14:anchorId="4DD96CEA" wp14:editId="29342DAB">
          <wp:extent cx="5731510" cy="634365"/>
          <wp:effectExtent l="0" t="0" r="2540" b="0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NKID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2B358" w14:textId="77777777" w:rsidR="00E05C8E" w:rsidRDefault="00E05C8E" w:rsidP="00426FF0">
      <w:pPr>
        <w:spacing w:after="0" w:line="240" w:lineRule="auto"/>
      </w:pPr>
      <w:r>
        <w:separator/>
      </w:r>
    </w:p>
  </w:footnote>
  <w:footnote w:type="continuationSeparator" w:id="0">
    <w:p w14:paraId="692B6BF9" w14:textId="77777777" w:rsidR="00E05C8E" w:rsidRDefault="00E05C8E" w:rsidP="00426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55CC3" w14:textId="77777777" w:rsidR="00426FF0" w:rsidRDefault="00C850FA" w:rsidP="00841825">
    <w:pPr>
      <w:pStyle w:val="Pis"/>
      <w:jc w:val="center"/>
    </w:pPr>
    <w:r>
      <w:rPr>
        <w:noProof/>
      </w:rPr>
      <w:drawing>
        <wp:inline distT="0" distB="0" distL="0" distR="0" wp14:anchorId="2F850C58" wp14:editId="1E3762E3">
          <wp:extent cx="1798320" cy="1908175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190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41C51"/>
    <w:multiLevelType w:val="hybridMultilevel"/>
    <w:tmpl w:val="28D273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44B32"/>
    <w:multiLevelType w:val="hybridMultilevel"/>
    <w:tmpl w:val="26620A4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F2D3D"/>
    <w:multiLevelType w:val="hybridMultilevel"/>
    <w:tmpl w:val="13BEC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425867">
    <w:abstractNumId w:val="2"/>
  </w:num>
  <w:num w:numId="2" w16cid:durableId="277877478">
    <w:abstractNumId w:val="1"/>
  </w:num>
  <w:num w:numId="3" w16cid:durableId="972558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62"/>
    <w:rsid w:val="00003419"/>
    <w:rsid w:val="00007E69"/>
    <w:rsid w:val="000128F2"/>
    <w:rsid w:val="00015AED"/>
    <w:rsid w:val="00031801"/>
    <w:rsid w:val="00051F4B"/>
    <w:rsid w:val="000521C9"/>
    <w:rsid w:val="00063085"/>
    <w:rsid w:val="000849D6"/>
    <w:rsid w:val="00096B74"/>
    <w:rsid w:val="000A3283"/>
    <w:rsid w:val="000A6222"/>
    <w:rsid w:val="000D49A0"/>
    <w:rsid w:val="00113BC5"/>
    <w:rsid w:val="0014587F"/>
    <w:rsid w:val="00146449"/>
    <w:rsid w:val="0015616C"/>
    <w:rsid w:val="00164B84"/>
    <w:rsid w:val="001722D4"/>
    <w:rsid w:val="00187A82"/>
    <w:rsid w:val="001A2D3C"/>
    <w:rsid w:val="001D451B"/>
    <w:rsid w:val="001D4A13"/>
    <w:rsid w:val="001D53DC"/>
    <w:rsid w:val="001F1154"/>
    <w:rsid w:val="00211DB4"/>
    <w:rsid w:val="00212F92"/>
    <w:rsid w:val="00213432"/>
    <w:rsid w:val="002457BD"/>
    <w:rsid w:val="002E72DE"/>
    <w:rsid w:val="00332DBB"/>
    <w:rsid w:val="00333A1A"/>
    <w:rsid w:val="0034013E"/>
    <w:rsid w:val="00350953"/>
    <w:rsid w:val="0035354D"/>
    <w:rsid w:val="00375471"/>
    <w:rsid w:val="00376243"/>
    <w:rsid w:val="0038409A"/>
    <w:rsid w:val="003943DD"/>
    <w:rsid w:val="003B3DCC"/>
    <w:rsid w:val="003C2202"/>
    <w:rsid w:val="003C651F"/>
    <w:rsid w:val="003D021F"/>
    <w:rsid w:val="003F162C"/>
    <w:rsid w:val="003F74C8"/>
    <w:rsid w:val="003F7B7B"/>
    <w:rsid w:val="00414CB8"/>
    <w:rsid w:val="00421074"/>
    <w:rsid w:val="0042529D"/>
    <w:rsid w:val="0042531E"/>
    <w:rsid w:val="00426FF0"/>
    <w:rsid w:val="0043321E"/>
    <w:rsid w:val="0045524D"/>
    <w:rsid w:val="004622FA"/>
    <w:rsid w:val="0046514C"/>
    <w:rsid w:val="00482D9F"/>
    <w:rsid w:val="00490935"/>
    <w:rsid w:val="004948B7"/>
    <w:rsid w:val="00497A45"/>
    <w:rsid w:val="004A0C7F"/>
    <w:rsid w:val="004C7118"/>
    <w:rsid w:val="004D6AA6"/>
    <w:rsid w:val="004F1160"/>
    <w:rsid w:val="004F2922"/>
    <w:rsid w:val="004F6423"/>
    <w:rsid w:val="00506DA3"/>
    <w:rsid w:val="0053384B"/>
    <w:rsid w:val="00533D6F"/>
    <w:rsid w:val="00541774"/>
    <w:rsid w:val="00560828"/>
    <w:rsid w:val="005620FB"/>
    <w:rsid w:val="005958E5"/>
    <w:rsid w:val="005A6527"/>
    <w:rsid w:val="005C3EBE"/>
    <w:rsid w:val="005D33AA"/>
    <w:rsid w:val="005D723A"/>
    <w:rsid w:val="005F03B0"/>
    <w:rsid w:val="006068BD"/>
    <w:rsid w:val="00621DEC"/>
    <w:rsid w:val="0062398D"/>
    <w:rsid w:val="00631BB1"/>
    <w:rsid w:val="00633A62"/>
    <w:rsid w:val="00634A9A"/>
    <w:rsid w:val="006403B6"/>
    <w:rsid w:val="00643BF2"/>
    <w:rsid w:val="00645BFE"/>
    <w:rsid w:val="00646539"/>
    <w:rsid w:val="006626E2"/>
    <w:rsid w:val="00682289"/>
    <w:rsid w:val="00686847"/>
    <w:rsid w:val="00690F7F"/>
    <w:rsid w:val="006A07B7"/>
    <w:rsid w:val="006A35D3"/>
    <w:rsid w:val="006A7588"/>
    <w:rsid w:val="006B351B"/>
    <w:rsid w:val="006B53CE"/>
    <w:rsid w:val="006D3C99"/>
    <w:rsid w:val="006D5FC1"/>
    <w:rsid w:val="006E4A78"/>
    <w:rsid w:val="006F1B24"/>
    <w:rsid w:val="006F1CB3"/>
    <w:rsid w:val="006F599E"/>
    <w:rsid w:val="0070012D"/>
    <w:rsid w:val="007020C6"/>
    <w:rsid w:val="00713E98"/>
    <w:rsid w:val="00716B99"/>
    <w:rsid w:val="007216F7"/>
    <w:rsid w:val="00726C48"/>
    <w:rsid w:val="00732863"/>
    <w:rsid w:val="007732E1"/>
    <w:rsid w:val="00776298"/>
    <w:rsid w:val="00780AB7"/>
    <w:rsid w:val="00787678"/>
    <w:rsid w:val="007A5CB2"/>
    <w:rsid w:val="007A689E"/>
    <w:rsid w:val="007E11F9"/>
    <w:rsid w:val="007F5BCE"/>
    <w:rsid w:val="008062AB"/>
    <w:rsid w:val="00840D40"/>
    <w:rsid w:val="008417F4"/>
    <w:rsid w:val="00841825"/>
    <w:rsid w:val="008463EC"/>
    <w:rsid w:val="00851C13"/>
    <w:rsid w:val="00860DFC"/>
    <w:rsid w:val="00885FB0"/>
    <w:rsid w:val="0089500B"/>
    <w:rsid w:val="008A0BA7"/>
    <w:rsid w:val="008A4363"/>
    <w:rsid w:val="008C02DC"/>
    <w:rsid w:val="008D1492"/>
    <w:rsid w:val="008E2165"/>
    <w:rsid w:val="008E2808"/>
    <w:rsid w:val="009309D5"/>
    <w:rsid w:val="009350EE"/>
    <w:rsid w:val="00957891"/>
    <w:rsid w:val="00965B76"/>
    <w:rsid w:val="009A04FD"/>
    <w:rsid w:val="009A43C0"/>
    <w:rsid w:val="009A75BF"/>
    <w:rsid w:val="009C373D"/>
    <w:rsid w:val="009C51E3"/>
    <w:rsid w:val="009E291D"/>
    <w:rsid w:val="00A043D8"/>
    <w:rsid w:val="00A200C1"/>
    <w:rsid w:val="00A4425A"/>
    <w:rsid w:val="00A51406"/>
    <w:rsid w:val="00A6695F"/>
    <w:rsid w:val="00A70A28"/>
    <w:rsid w:val="00A74716"/>
    <w:rsid w:val="00A96D62"/>
    <w:rsid w:val="00A979EB"/>
    <w:rsid w:val="00AE4E12"/>
    <w:rsid w:val="00B07912"/>
    <w:rsid w:val="00B117AA"/>
    <w:rsid w:val="00B219C0"/>
    <w:rsid w:val="00B32F0F"/>
    <w:rsid w:val="00B3673E"/>
    <w:rsid w:val="00B4415E"/>
    <w:rsid w:val="00B468E3"/>
    <w:rsid w:val="00B47F83"/>
    <w:rsid w:val="00B55AA6"/>
    <w:rsid w:val="00B61D3B"/>
    <w:rsid w:val="00BA417C"/>
    <w:rsid w:val="00BA5A83"/>
    <w:rsid w:val="00BB15B2"/>
    <w:rsid w:val="00BB7345"/>
    <w:rsid w:val="00BC3228"/>
    <w:rsid w:val="00BC7B8D"/>
    <w:rsid w:val="00BF714C"/>
    <w:rsid w:val="00C10121"/>
    <w:rsid w:val="00C35B76"/>
    <w:rsid w:val="00C44CD3"/>
    <w:rsid w:val="00C70457"/>
    <w:rsid w:val="00C850FA"/>
    <w:rsid w:val="00CB6286"/>
    <w:rsid w:val="00CB67DB"/>
    <w:rsid w:val="00CD0FC3"/>
    <w:rsid w:val="00CF7132"/>
    <w:rsid w:val="00D01915"/>
    <w:rsid w:val="00D15607"/>
    <w:rsid w:val="00D22974"/>
    <w:rsid w:val="00D435A5"/>
    <w:rsid w:val="00D44987"/>
    <w:rsid w:val="00D6650E"/>
    <w:rsid w:val="00D7150E"/>
    <w:rsid w:val="00D738F1"/>
    <w:rsid w:val="00D824C0"/>
    <w:rsid w:val="00D9305F"/>
    <w:rsid w:val="00D94864"/>
    <w:rsid w:val="00DA17EC"/>
    <w:rsid w:val="00DC4B4A"/>
    <w:rsid w:val="00DD69A8"/>
    <w:rsid w:val="00DE380D"/>
    <w:rsid w:val="00DE7AAD"/>
    <w:rsid w:val="00DF0155"/>
    <w:rsid w:val="00E01151"/>
    <w:rsid w:val="00E05C8E"/>
    <w:rsid w:val="00E2111B"/>
    <w:rsid w:val="00E21E0A"/>
    <w:rsid w:val="00E31DA2"/>
    <w:rsid w:val="00E41D2A"/>
    <w:rsid w:val="00E47D59"/>
    <w:rsid w:val="00E65CD3"/>
    <w:rsid w:val="00EA11F4"/>
    <w:rsid w:val="00EB30E5"/>
    <w:rsid w:val="00EB4C74"/>
    <w:rsid w:val="00EB6061"/>
    <w:rsid w:val="00EC3182"/>
    <w:rsid w:val="00EC7673"/>
    <w:rsid w:val="00EE48CB"/>
    <w:rsid w:val="00EF74B8"/>
    <w:rsid w:val="00F31E54"/>
    <w:rsid w:val="00F46829"/>
    <w:rsid w:val="00F53C66"/>
    <w:rsid w:val="00F61E61"/>
    <w:rsid w:val="00F75D82"/>
    <w:rsid w:val="00F81CD8"/>
    <w:rsid w:val="00F81F5E"/>
    <w:rsid w:val="00F923B4"/>
    <w:rsid w:val="00F94AEA"/>
    <w:rsid w:val="00FA3B21"/>
    <w:rsid w:val="00FB2D8D"/>
    <w:rsid w:val="00FC2101"/>
    <w:rsid w:val="00FC37E9"/>
    <w:rsid w:val="00FD3073"/>
    <w:rsid w:val="00FD3376"/>
    <w:rsid w:val="00FF108D"/>
    <w:rsid w:val="00FF6DA3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3E64E"/>
  <w15:chartTrackingRefBased/>
  <w15:docId w15:val="{F8AFE0ED-8B2D-4B2C-973B-CAA22DA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426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26FF0"/>
  </w:style>
  <w:style w:type="paragraph" w:styleId="Jalus">
    <w:name w:val="footer"/>
    <w:basedOn w:val="Normaallaad"/>
    <w:link w:val="JalusMrk"/>
    <w:uiPriority w:val="99"/>
    <w:unhideWhenUsed/>
    <w:rsid w:val="00426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26FF0"/>
  </w:style>
  <w:style w:type="character" w:styleId="Hperlink">
    <w:name w:val="Hyperlink"/>
    <w:basedOn w:val="Liguvaikefont"/>
    <w:uiPriority w:val="99"/>
    <w:unhideWhenUsed/>
    <w:rsid w:val="00C850FA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850FA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425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tomaa.ee/keskkond-ehitus-ja-teed/ehitus-ja-planeerimine/detailplaneeringu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Setomaa%20valla%20kirjablank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Setomaa valla kirjablank (3)</Template>
  <TotalTime>11</TotalTime>
  <Pages>2</Pages>
  <Words>339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Erika Joonas</cp:lastModifiedBy>
  <cp:revision>18</cp:revision>
  <cp:lastPrinted>2020-05-28T10:13:00Z</cp:lastPrinted>
  <dcterms:created xsi:type="dcterms:W3CDTF">2025-11-17T11:18:00Z</dcterms:created>
  <dcterms:modified xsi:type="dcterms:W3CDTF">2025-11-17T11:30:00Z</dcterms:modified>
</cp:coreProperties>
</file>